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61" w:rsidRPr="00502C61" w:rsidRDefault="00502C61" w:rsidP="00502C61">
      <w:pPr>
        <w:shd w:val="clear" w:color="auto" w:fill="FFFFFF"/>
        <w:spacing w:before="197" w:after="225" w:line="523" w:lineRule="atLeast"/>
        <w:rPr>
          <w:rFonts w:ascii="Cambria" w:eastAsia="Times New Roman" w:hAnsi="Cambria" w:cs="Times New Roman"/>
          <w:color w:val="222222"/>
          <w:sz w:val="21"/>
          <w:szCs w:val="21"/>
          <w:lang w:eastAsia="ru-RU"/>
        </w:rPr>
      </w:pPr>
      <w:r w:rsidRPr="00502C61">
        <w:rPr>
          <w:rFonts w:ascii="Cambria" w:eastAsia="Times New Roman" w:hAnsi="Cambria" w:cs="Times New Roman"/>
          <w:color w:val="222222"/>
          <w:sz w:val="28"/>
          <w:lang w:eastAsia="ru-RU"/>
        </w:rPr>
        <w:t>Право на первоочередное оказание медицинской помощи, в том числе диагностическое обследование предоставляется: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>инвалидам и участникам Великой Отечественной войны;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 xml:space="preserve">ветеранам боевых действий и членам их семей; 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>Героям Советского Союза, Социалистического Труда, Героям Российской Федерации и полным кавалерам ордена Славы;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 xml:space="preserve">реабилитированным лицам и лицам, признанным пострадавшими от политических репрессий; 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>участникам ликвидации последствий катастрофы на Чернобыльской АЭС;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 xml:space="preserve">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>Теча</w:t>
      </w:r>
      <w:proofErr w:type="spellEnd"/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 xml:space="preserve">; </w:t>
      </w:r>
    </w:p>
    <w:p w:rsidR="004A014C" w:rsidRPr="004A014C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>инвалидам первой группы;</w:t>
      </w:r>
    </w:p>
    <w:p w:rsidR="00FB08C5" w:rsidRDefault="004A014C" w:rsidP="004A014C">
      <w:pPr>
        <w:pStyle w:val="a3"/>
        <w:numPr>
          <w:ilvl w:val="0"/>
          <w:numId w:val="2"/>
        </w:num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4A014C">
        <w:rPr>
          <w:rFonts w:ascii="Cambria" w:eastAsia="Times New Roman" w:hAnsi="Cambria" w:cs="Times New Roman"/>
          <w:color w:val="222222"/>
          <w:sz w:val="28"/>
          <w:lang w:eastAsia="ru-RU"/>
        </w:rPr>
        <w:t>многодетным матерям (отцам).</w:t>
      </w:r>
    </w:p>
    <w:p w:rsidR="00DD1786" w:rsidRPr="00DD1786" w:rsidRDefault="00DD1786" w:rsidP="00DD1786">
      <w:pPr>
        <w:rPr>
          <w:rFonts w:ascii="Cambria" w:eastAsia="Times New Roman" w:hAnsi="Cambria" w:cs="Times New Roman"/>
          <w:color w:val="222222"/>
          <w:sz w:val="28"/>
          <w:lang w:eastAsia="ru-RU"/>
        </w:rPr>
      </w:pPr>
      <w:r w:rsidRPr="00DD1786">
        <w:rPr>
          <w:rFonts w:ascii="Cambria" w:eastAsia="Times New Roman" w:hAnsi="Cambria" w:cs="Times New Roman"/>
          <w:iCs/>
          <w:color w:val="222222"/>
          <w:sz w:val="28"/>
          <w:lang w:eastAsia="ru-RU"/>
        </w:rPr>
        <w:t>Данные права пациентов реализуются при предъявлении удостоверения соответствующей формы.</w:t>
      </w:r>
    </w:p>
    <w:sectPr w:rsidR="00DD1786" w:rsidRPr="00DD1786" w:rsidSect="00FB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62645"/>
    <w:multiLevelType w:val="hybridMultilevel"/>
    <w:tmpl w:val="ACF8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99F"/>
    <w:multiLevelType w:val="multilevel"/>
    <w:tmpl w:val="C90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C61"/>
    <w:rsid w:val="002B03C1"/>
    <w:rsid w:val="004A014C"/>
    <w:rsid w:val="00502C61"/>
    <w:rsid w:val="00600062"/>
    <w:rsid w:val="00DD1786"/>
    <w:rsid w:val="00FB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C5"/>
  </w:style>
  <w:style w:type="paragraph" w:styleId="1">
    <w:name w:val="heading 1"/>
    <w:basedOn w:val="a"/>
    <w:next w:val="a"/>
    <w:link w:val="10"/>
    <w:uiPriority w:val="9"/>
    <w:qFormat/>
    <w:rsid w:val="00502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0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502C61"/>
  </w:style>
  <w:style w:type="paragraph" w:customStyle="1" w:styleId="style2">
    <w:name w:val="style2"/>
    <w:basedOn w:val="a"/>
    <w:rsid w:val="0050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502C61"/>
  </w:style>
  <w:style w:type="character" w:customStyle="1" w:styleId="10">
    <w:name w:val="Заголовок 1 Знак"/>
    <w:basedOn w:val="a0"/>
    <w:link w:val="1"/>
    <w:uiPriority w:val="9"/>
    <w:rsid w:val="00502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014C"/>
    <w:pPr>
      <w:ind w:left="720"/>
      <w:contextualSpacing/>
    </w:pPr>
  </w:style>
  <w:style w:type="character" w:styleId="a4">
    <w:name w:val="Emphasis"/>
    <w:basedOn w:val="a0"/>
    <w:uiPriority w:val="20"/>
    <w:qFormat/>
    <w:rsid w:val="00DD17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2022-09-02T15:35:00Z</dcterms:created>
  <dcterms:modified xsi:type="dcterms:W3CDTF">2022-10-12T15:02:00Z</dcterms:modified>
</cp:coreProperties>
</file>